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36972" w14:textId="77777777" w:rsidR="006162D7" w:rsidRPr="0004070E" w:rsidRDefault="0004070E" w:rsidP="0004070E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04070E">
        <w:rPr>
          <w:rFonts w:ascii="Times New Roman" w:hAnsi="Times New Roman" w:cs="Times New Roman"/>
          <w:b/>
          <w:bCs/>
          <w:sz w:val="22"/>
          <w:szCs w:val="22"/>
          <w:u w:val="single"/>
        </w:rPr>
        <w:t>ΠΑΡΑΡΤΗΜΑ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  <w:t>I</w:t>
      </w:r>
      <w:r w:rsidR="000741F2"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  <w:t>II</w:t>
      </w:r>
      <w:r w:rsidRPr="0004070E">
        <w:rPr>
          <w:rFonts w:ascii="Times New Roman" w:hAnsi="Times New Roman" w:cs="Times New Roman"/>
          <w:b/>
          <w:bCs/>
          <w:sz w:val="22"/>
          <w:szCs w:val="22"/>
          <w:u w:val="single"/>
        </w:rPr>
        <w:t>: ΕΝΤΥΠΟ ΟΙΚΟΝΟΜΙΚΗΣ ΠΡΟΣΦΟΡΑΣ</w:t>
      </w:r>
    </w:p>
    <w:p w14:paraId="2AB1226B" w14:textId="77777777" w:rsidR="0004070E" w:rsidRDefault="0004070E" w:rsidP="0004070E">
      <w:pPr>
        <w:rPr>
          <w:rFonts w:ascii="Times New Roman" w:hAnsi="Times New Roman" w:cs="Times New Roman"/>
          <w:sz w:val="22"/>
          <w:szCs w:val="22"/>
        </w:rPr>
      </w:pPr>
    </w:p>
    <w:p w14:paraId="68821AD7" w14:textId="77777777" w:rsidR="0004070E" w:rsidRPr="0004070E" w:rsidRDefault="0004070E" w:rsidP="0004070E">
      <w:pPr>
        <w:rPr>
          <w:rFonts w:ascii="Times New Roman" w:hAnsi="Times New Roman" w:cs="Times New Roman"/>
          <w:sz w:val="22"/>
          <w:szCs w:val="22"/>
        </w:rPr>
      </w:pPr>
    </w:p>
    <w:p w14:paraId="303276F2" w14:textId="77777777" w:rsidR="002C6521" w:rsidRPr="002E2855" w:rsidRDefault="002C6521" w:rsidP="002C6521">
      <w:pPr>
        <w:pStyle w:val="normalwithoutspacing"/>
        <w:rPr>
          <w:b/>
          <w:bCs/>
          <w:lang w:bidi="el-GR"/>
        </w:rPr>
      </w:pPr>
      <w:r w:rsidRPr="002E2855">
        <w:rPr>
          <w:b/>
          <w:bCs/>
          <w:lang w:bidi="el-GR"/>
        </w:rPr>
        <w:t>ΑΡΘΡΟ 1.: Ανάλυση Προϋπολογισμού Λειτουργίας Ε.Ε.Λ. ΛΑΥΡΕΩΤΙΚΗΣ ανά έτος</w:t>
      </w:r>
    </w:p>
    <w:p w14:paraId="1B09F8AF" w14:textId="77777777" w:rsidR="002C6521" w:rsidRPr="002E2855" w:rsidRDefault="002C6521" w:rsidP="002C6521">
      <w:pPr>
        <w:pStyle w:val="normalwithoutspacing"/>
        <w:rPr>
          <w:b/>
          <w:bCs/>
          <w:lang w:bidi="el-GR"/>
        </w:rPr>
      </w:pPr>
    </w:p>
    <w:tbl>
      <w:tblPr>
        <w:tblW w:w="9479" w:type="dxa"/>
        <w:jc w:val="center"/>
        <w:tblLook w:val="04A0" w:firstRow="1" w:lastRow="0" w:firstColumn="1" w:lastColumn="0" w:noHBand="0" w:noVBand="1"/>
      </w:tblPr>
      <w:tblGrid>
        <w:gridCol w:w="1710"/>
        <w:gridCol w:w="3780"/>
        <w:gridCol w:w="1246"/>
        <w:gridCol w:w="1399"/>
        <w:gridCol w:w="1344"/>
      </w:tblGrid>
      <w:tr w:rsidR="002C6521" w:rsidRPr="007339A8" w14:paraId="6040BEE4" w14:textId="77777777" w:rsidTr="00865D01">
        <w:trPr>
          <w:trHeight w:val="302"/>
          <w:jc w:val="center"/>
        </w:trPr>
        <w:tc>
          <w:tcPr>
            <w:tcW w:w="9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961216" w14:textId="77777777" w:rsidR="002C6521" w:rsidRPr="002E2855" w:rsidRDefault="002C6521" w:rsidP="00865D01">
            <w:pPr>
              <w:pStyle w:val="normalwithoutspacing"/>
              <w:rPr>
                <w:b/>
                <w:bCs/>
                <w:lang w:bidi="el-GR"/>
              </w:rPr>
            </w:pPr>
            <w:r w:rsidRPr="002E2855">
              <w:rPr>
                <w:b/>
                <w:bCs/>
                <w:lang w:bidi="el-GR"/>
              </w:rPr>
              <w:t>ΠΙΝΑΚΑΣ Α’ - Λειτουργία - Συντήρηση μονάδων επεξεργασίας λυμάτων και κεντρικών αντλιοστασίων λυμάτων</w:t>
            </w:r>
          </w:p>
        </w:tc>
      </w:tr>
      <w:tr w:rsidR="002C6521" w:rsidRPr="002E2855" w14:paraId="59F52317" w14:textId="77777777" w:rsidTr="00865D01">
        <w:trPr>
          <w:trHeight w:val="540"/>
          <w:jc w:val="center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8160F" w14:textId="77777777" w:rsidR="002C6521" w:rsidRPr="002E2855" w:rsidRDefault="002C6521" w:rsidP="00865D01">
            <w:pPr>
              <w:pStyle w:val="normalwithoutspacing"/>
              <w:jc w:val="center"/>
              <w:rPr>
                <w:b/>
                <w:bCs/>
                <w:lang w:bidi="el-GR"/>
              </w:rPr>
            </w:pPr>
            <w:r w:rsidRPr="002E2855">
              <w:rPr>
                <w:b/>
                <w:bCs/>
                <w:lang w:bidi="el-GR"/>
              </w:rPr>
              <w:t>α/α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30023" w14:textId="77777777" w:rsidR="002C6521" w:rsidRPr="002E2855" w:rsidRDefault="002C6521" w:rsidP="00865D01">
            <w:pPr>
              <w:pStyle w:val="normalwithoutspacing"/>
              <w:jc w:val="center"/>
              <w:rPr>
                <w:b/>
                <w:bCs/>
                <w:lang w:bidi="el-GR"/>
              </w:rPr>
            </w:pPr>
            <w:r w:rsidRPr="002E2855">
              <w:rPr>
                <w:b/>
                <w:bCs/>
                <w:lang w:bidi="el-GR"/>
              </w:rPr>
              <w:t>ΚΑΤΗΓΟΡΙΑ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0490B84" w14:textId="77777777" w:rsidR="002C6521" w:rsidRPr="002E2855" w:rsidRDefault="002C6521" w:rsidP="00865D01">
            <w:pPr>
              <w:pStyle w:val="normalwithoutspacing"/>
              <w:jc w:val="center"/>
              <w:rPr>
                <w:b/>
                <w:bCs/>
                <w:lang w:bidi="el-GR"/>
              </w:rPr>
            </w:pPr>
            <w:r w:rsidRPr="002E2855">
              <w:rPr>
                <w:b/>
                <w:bCs/>
                <w:lang w:bidi="el-GR"/>
              </w:rPr>
              <w:t>ΠΟΣΟΤΗΤΑ ΑΝΑ ΕΤΟΣ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D4BA7C3" w14:textId="77777777" w:rsidR="002C6521" w:rsidRPr="002E2855" w:rsidRDefault="002C6521" w:rsidP="00865D01">
            <w:pPr>
              <w:pStyle w:val="normalwithoutspacing"/>
              <w:jc w:val="center"/>
              <w:rPr>
                <w:b/>
                <w:bCs/>
                <w:lang w:bidi="el-GR"/>
              </w:rPr>
            </w:pPr>
            <w:r w:rsidRPr="002E2855">
              <w:rPr>
                <w:b/>
                <w:bCs/>
                <w:lang w:bidi="el-GR"/>
              </w:rPr>
              <w:t>ΜΗΝΙΑΙΑ ΑΞΙΑ [€]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A6FB163" w14:textId="77777777" w:rsidR="002C6521" w:rsidRPr="002E2855" w:rsidRDefault="002C6521" w:rsidP="00865D01">
            <w:pPr>
              <w:pStyle w:val="normalwithoutspacing"/>
              <w:jc w:val="center"/>
              <w:rPr>
                <w:b/>
                <w:bCs/>
                <w:lang w:bidi="el-GR"/>
              </w:rPr>
            </w:pPr>
            <w:r w:rsidRPr="002E2855">
              <w:rPr>
                <w:b/>
                <w:bCs/>
                <w:lang w:bidi="el-GR"/>
              </w:rPr>
              <w:t>ΕΤΗΣΙΑ ΑΞΙΑ [€]</w:t>
            </w:r>
          </w:p>
        </w:tc>
      </w:tr>
      <w:tr w:rsidR="002C6521" w:rsidRPr="002E2855" w14:paraId="2F98A74B" w14:textId="77777777" w:rsidTr="00865D01">
        <w:trPr>
          <w:trHeight w:val="285"/>
          <w:jc w:val="center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01A6C" w14:textId="77777777" w:rsidR="002C6521" w:rsidRPr="002E2855" w:rsidRDefault="002C6521" w:rsidP="00865D01">
            <w:pPr>
              <w:pStyle w:val="normalwithoutspacing"/>
              <w:rPr>
                <w:b/>
                <w:bCs/>
                <w:lang w:bidi="el-GR"/>
              </w:rPr>
            </w:pPr>
            <w:r w:rsidRPr="002E2855">
              <w:rPr>
                <w:b/>
                <w:bCs/>
                <w:lang w:bidi="el-GR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27EBF" w14:textId="77777777" w:rsidR="002C6521" w:rsidRPr="002E2855" w:rsidRDefault="002C6521" w:rsidP="00865D01">
            <w:pPr>
              <w:pStyle w:val="normalwithoutspacing"/>
              <w:jc w:val="center"/>
              <w:rPr>
                <w:b/>
                <w:bCs/>
                <w:lang w:bidi="el-GR"/>
              </w:rPr>
            </w:pPr>
            <w:r w:rsidRPr="002E2855">
              <w:rPr>
                <w:b/>
                <w:bCs/>
                <w:lang w:bidi="el-GR"/>
              </w:rPr>
              <w:t>Λειτουργία και Συντήρηση των ΕΕΛ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5333D" w14:textId="77777777" w:rsidR="002C6521" w:rsidRPr="002E2855" w:rsidRDefault="002C6521" w:rsidP="00865D01">
            <w:pPr>
              <w:pStyle w:val="normalwithoutspacing"/>
              <w:jc w:val="center"/>
              <w:rPr>
                <w:b/>
                <w:bCs/>
                <w:lang w:bidi="el-GR"/>
              </w:rPr>
            </w:pPr>
            <w:r w:rsidRPr="002E2855">
              <w:rPr>
                <w:b/>
                <w:bCs/>
                <w:lang w:bidi="el-GR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B7A70" w14:textId="77777777" w:rsidR="002C6521" w:rsidRPr="002E2855" w:rsidRDefault="002C6521" w:rsidP="00865D01">
            <w:pPr>
              <w:pStyle w:val="normalwithoutspacing"/>
              <w:rPr>
                <w:b/>
                <w:bCs/>
                <w:lang w:bidi="el-GR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4D4E8" w14:textId="77777777" w:rsidR="002C6521" w:rsidRPr="002E2855" w:rsidRDefault="002C6521" w:rsidP="00865D01">
            <w:pPr>
              <w:pStyle w:val="normalwithoutspacing"/>
              <w:rPr>
                <w:b/>
                <w:bCs/>
                <w:lang w:bidi="el-GR"/>
              </w:rPr>
            </w:pPr>
          </w:p>
        </w:tc>
      </w:tr>
      <w:tr w:rsidR="002C6521" w:rsidRPr="002E2855" w14:paraId="79EF3C31" w14:textId="77777777" w:rsidTr="00865D01">
        <w:trPr>
          <w:trHeight w:val="285"/>
          <w:jc w:val="center"/>
        </w:trPr>
        <w:tc>
          <w:tcPr>
            <w:tcW w:w="6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6A803" w14:textId="77777777" w:rsidR="002C6521" w:rsidRPr="002E2855" w:rsidRDefault="002C6521" w:rsidP="00865D01">
            <w:pPr>
              <w:pStyle w:val="normalwithoutspacing"/>
              <w:rPr>
                <w:b/>
                <w:bCs/>
                <w:lang w:bidi="el-GR"/>
              </w:rPr>
            </w:pPr>
            <w:r w:rsidRPr="002E2855">
              <w:rPr>
                <w:b/>
                <w:bCs/>
                <w:lang w:bidi="el-GR"/>
              </w:rPr>
              <w:t>ΣΥΝΟΛΙΚΗ ΔΑΠΑΝΗ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844AC" w14:textId="77777777" w:rsidR="002C6521" w:rsidRPr="002E2855" w:rsidRDefault="002C6521" w:rsidP="00865D01">
            <w:pPr>
              <w:pStyle w:val="normalwithoutspacing"/>
              <w:rPr>
                <w:b/>
                <w:bCs/>
                <w:lang w:bidi="el-GR"/>
              </w:rPr>
            </w:pPr>
          </w:p>
        </w:tc>
      </w:tr>
    </w:tbl>
    <w:p w14:paraId="69E52F77" w14:textId="77777777" w:rsidR="002C6521" w:rsidRPr="002E2855" w:rsidRDefault="002C6521" w:rsidP="002C6521">
      <w:pPr>
        <w:pStyle w:val="normalwithoutspacing"/>
        <w:rPr>
          <w:b/>
          <w:bCs/>
          <w:lang w:bidi="el-GR"/>
        </w:rPr>
      </w:pPr>
    </w:p>
    <w:tbl>
      <w:tblPr>
        <w:tblW w:w="9481" w:type="dxa"/>
        <w:jc w:val="center"/>
        <w:tblLook w:val="04A0" w:firstRow="1" w:lastRow="0" w:firstColumn="1" w:lastColumn="0" w:noHBand="0" w:noVBand="1"/>
      </w:tblPr>
      <w:tblGrid>
        <w:gridCol w:w="1696"/>
        <w:gridCol w:w="3686"/>
        <w:gridCol w:w="1522"/>
        <w:gridCol w:w="1246"/>
        <w:gridCol w:w="1331"/>
      </w:tblGrid>
      <w:tr w:rsidR="002C6521" w:rsidRPr="007339A8" w14:paraId="7026D7EE" w14:textId="77777777" w:rsidTr="00865D01">
        <w:trPr>
          <w:trHeight w:val="285"/>
          <w:jc w:val="center"/>
        </w:trPr>
        <w:tc>
          <w:tcPr>
            <w:tcW w:w="9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AD840" w14:textId="77777777" w:rsidR="002C6521" w:rsidRPr="002E2855" w:rsidRDefault="002C6521" w:rsidP="00865D01">
            <w:pPr>
              <w:pStyle w:val="normalwithoutspacing"/>
              <w:rPr>
                <w:b/>
                <w:bCs/>
                <w:lang w:bidi="el-GR"/>
              </w:rPr>
            </w:pPr>
            <w:r w:rsidRPr="002E2855">
              <w:rPr>
                <w:b/>
                <w:bCs/>
                <w:lang w:bidi="el-GR"/>
              </w:rPr>
              <w:t>ΠΙΝΑΚΑΣ Β’ - Διαχείριση παραγόμενης αφυδατωμένης ιλύος</w:t>
            </w:r>
          </w:p>
        </w:tc>
      </w:tr>
      <w:tr w:rsidR="002C6521" w:rsidRPr="002E2855" w14:paraId="17066F7E" w14:textId="77777777" w:rsidTr="00865D01">
        <w:trPr>
          <w:trHeight w:val="52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6A6A5" w14:textId="77777777" w:rsidR="002C6521" w:rsidRPr="002E2855" w:rsidRDefault="002C6521" w:rsidP="00865D01">
            <w:pPr>
              <w:pStyle w:val="normalwithoutspacing"/>
              <w:jc w:val="center"/>
              <w:rPr>
                <w:b/>
                <w:bCs/>
                <w:lang w:bidi="el-GR"/>
              </w:rPr>
            </w:pPr>
            <w:r w:rsidRPr="002E2855">
              <w:rPr>
                <w:b/>
                <w:bCs/>
                <w:lang w:bidi="el-GR"/>
              </w:rPr>
              <w:t>α/α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3D20B" w14:textId="77777777" w:rsidR="002C6521" w:rsidRPr="002E2855" w:rsidRDefault="002C6521" w:rsidP="00865D01">
            <w:pPr>
              <w:pStyle w:val="normalwithoutspacing"/>
              <w:jc w:val="center"/>
              <w:rPr>
                <w:b/>
                <w:bCs/>
                <w:lang w:bidi="el-GR"/>
              </w:rPr>
            </w:pPr>
            <w:r w:rsidRPr="002E2855">
              <w:rPr>
                <w:b/>
                <w:bCs/>
                <w:lang w:bidi="el-GR"/>
              </w:rPr>
              <w:t>ΚΑΤΗΓΟΡΙΑ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DE27D" w14:textId="77777777" w:rsidR="002C6521" w:rsidRPr="002E2855" w:rsidRDefault="002C6521" w:rsidP="00865D01">
            <w:pPr>
              <w:pStyle w:val="normalwithoutspacing"/>
              <w:jc w:val="center"/>
              <w:rPr>
                <w:b/>
                <w:bCs/>
                <w:lang w:bidi="el-GR"/>
              </w:rPr>
            </w:pPr>
            <w:r w:rsidRPr="002E2855">
              <w:rPr>
                <w:b/>
                <w:bCs/>
                <w:lang w:bidi="el-GR"/>
              </w:rPr>
              <w:t>ΚΟΣΤΟΣ ΜΟΝΑΔΑΣ (€)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69DDE" w14:textId="77777777" w:rsidR="002C6521" w:rsidRPr="002E2855" w:rsidRDefault="002C6521" w:rsidP="00865D01">
            <w:pPr>
              <w:pStyle w:val="normalwithoutspacing"/>
              <w:jc w:val="center"/>
              <w:rPr>
                <w:b/>
                <w:bCs/>
                <w:lang w:bidi="el-GR"/>
              </w:rPr>
            </w:pPr>
            <w:r w:rsidRPr="002E2855">
              <w:rPr>
                <w:b/>
                <w:bCs/>
                <w:lang w:bidi="el-GR"/>
              </w:rPr>
              <w:t>ΠΟΣΟΤΗΤΑ  (</w:t>
            </w:r>
            <w:proofErr w:type="spellStart"/>
            <w:r w:rsidRPr="002E2855">
              <w:rPr>
                <w:b/>
                <w:bCs/>
                <w:lang w:bidi="el-GR"/>
              </w:rPr>
              <w:t>tn</w:t>
            </w:r>
            <w:proofErr w:type="spellEnd"/>
            <w:r w:rsidRPr="002E2855">
              <w:rPr>
                <w:b/>
                <w:bCs/>
                <w:lang w:bidi="el-GR"/>
              </w:rPr>
              <w:t>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319ED" w14:textId="77777777" w:rsidR="002C6521" w:rsidRPr="002E2855" w:rsidRDefault="002C6521" w:rsidP="00865D01">
            <w:pPr>
              <w:pStyle w:val="normalwithoutspacing"/>
              <w:jc w:val="center"/>
              <w:rPr>
                <w:b/>
                <w:bCs/>
                <w:lang w:bidi="el-GR"/>
              </w:rPr>
            </w:pPr>
            <w:r w:rsidRPr="002E2855">
              <w:rPr>
                <w:b/>
                <w:bCs/>
                <w:lang w:bidi="el-GR"/>
              </w:rPr>
              <w:t>ΕΤΗΣΙΑ ΔΑΠΑΝΗ (€)</w:t>
            </w:r>
          </w:p>
        </w:tc>
      </w:tr>
      <w:tr w:rsidR="002C6521" w:rsidRPr="002E2855" w14:paraId="05190AC9" w14:textId="77777777" w:rsidTr="00865D01">
        <w:trPr>
          <w:trHeight w:val="28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FF8CE" w14:textId="77777777" w:rsidR="002C6521" w:rsidRPr="002E2855" w:rsidRDefault="002C6521" w:rsidP="00865D01">
            <w:pPr>
              <w:pStyle w:val="normalwithoutspacing"/>
              <w:jc w:val="center"/>
              <w:rPr>
                <w:b/>
                <w:bCs/>
                <w:lang w:bidi="el-GR"/>
              </w:rPr>
            </w:pPr>
            <w:r w:rsidRPr="002E2855">
              <w:rPr>
                <w:b/>
                <w:bCs/>
                <w:lang w:bidi="el-GR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8F457" w14:textId="77777777" w:rsidR="002C6521" w:rsidRPr="002E2855" w:rsidRDefault="002C6521" w:rsidP="00865D01">
            <w:pPr>
              <w:pStyle w:val="normalwithoutspacing"/>
              <w:jc w:val="center"/>
              <w:rPr>
                <w:b/>
                <w:bCs/>
                <w:lang w:bidi="el-GR"/>
              </w:rPr>
            </w:pPr>
            <w:r w:rsidRPr="002E2855">
              <w:rPr>
                <w:b/>
                <w:bCs/>
                <w:lang w:bidi="el-GR"/>
              </w:rPr>
              <w:t>Διαχείριση ιλύος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29109" w14:textId="77777777" w:rsidR="002C6521" w:rsidRPr="002E2855" w:rsidRDefault="002C6521" w:rsidP="00865D01">
            <w:pPr>
              <w:pStyle w:val="normalwithoutspacing"/>
              <w:rPr>
                <w:b/>
                <w:bCs/>
                <w:lang w:bidi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2E189" w14:textId="77777777" w:rsidR="002C6521" w:rsidRPr="002E2855" w:rsidRDefault="002C6521" w:rsidP="00865D01">
            <w:pPr>
              <w:pStyle w:val="normalwithoutspacing"/>
              <w:jc w:val="center"/>
              <w:rPr>
                <w:b/>
                <w:bCs/>
                <w:lang w:bidi="el-GR"/>
              </w:rPr>
            </w:pPr>
            <w:r w:rsidRPr="002E2855">
              <w:rPr>
                <w:b/>
                <w:bCs/>
                <w:lang w:bidi="el-GR"/>
              </w:rPr>
              <w:t>3.000,00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30162" w14:textId="77777777" w:rsidR="002C6521" w:rsidRPr="002E2855" w:rsidRDefault="002C6521" w:rsidP="00865D01">
            <w:pPr>
              <w:pStyle w:val="normalwithoutspacing"/>
              <w:rPr>
                <w:b/>
                <w:bCs/>
                <w:lang w:bidi="el-GR"/>
              </w:rPr>
            </w:pPr>
          </w:p>
        </w:tc>
      </w:tr>
      <w:tr w:rsidR="002C6521" w:rsidRPr="002E2855" w14:paraId="5E68F626" w14:textId="77777777" w:rsidTr="00865D01">
        <w:trPr>
          <w:trHeight w:val="285"/>
          <w:jc w:val="center"/>
        </w:trPr>
        <w:tc>
          <w:tcPr>
            <w:tcW w:w="8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F7000" w14:textId="77777777" w:rsidR="002C6521" w:rsidRPr="002E2855" w:rsidRDefault="002C6521" w:rsidP="00865D01">
            <w:pPr>
              <w:pStyle w:val="normalwithoutspacing"/>
              <w:rPr>
                <w:b/>
                <w:bCs/>
                <w:lang w:bidi="el-GR"/>
              </w:rPr>
            </w:pPr>
            <w:r w:rsidRPr="002E2855">
              <w:rPr>
                <w:b/>
                <w:bCs/>
                <w:lang w:bidi="el-GR"/>
              </w:rPr>
              <w:t>ΣΥΝΟΛΙΚΗ ΔΑΠΑΝΗ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88591" w14:textId="77777777" w:rsidR="002C6521" w:rsidRPr="002E2855" w:rsidRDefault="002C6521" w:rsidP="00865D01">
            <w:pPr>
              <w:pStyle w:val="normalwithoutspacing"/>
              <w:rPr>
                <w:b/>
                <w:bCs/>
                <w:lang w:bidi="el-GR"/>
              </w:rPr>
            </w:pPr>
          </w:p>
        </w:tc>
      </w:tr>
    </w:tbl>
    <w:p w14:paraId="7BB7EDE9" w14:textId="77777777" w:rsidR="002C6521" w:rsidRPr="002E2855" w:rsidRDefault="002C6521" w:rsidP="002C6521">
      <w:pPr>
        <w:pStyle w:val="normalwithoutspacing"/>
        <w:rPr>
          <w:b/>
          <w:bCs/>
          <w:lang w:bidi="el-GR"/>
        </w:rPr>
      </w:pPr>
    </w:p>
    <w:tbl>
      <w:tblPr>
        <w:tblW w:w="9481" w:type="dxa"/>
        <w:jc w:val="center"/>
        <w:tblLook w:val="04A0" w:firstRow="1" w:lastRow="0" w:firstColumn="1" w:lastColumn="0" w:noHBand="0" w:noVBand="1"/>
      </w:tblPr>
      <w:tblGrid>
        <w:gridCol w:w="1696"/>
        <w:gridCol w:w="3686"/>
        <w:gridCol w:w="1529"/>
        <w:gridCol w:w="1246"/>
        <w:gridCol w:w="1324"/>
      </w:tblGrid>
      <w:tr w:rsidR="002C6521" w:rsidRPr="002E2855" w14:paraId="59826444" w14:textId="77777777" w:rsidTr="00865D01">
        <w:trPr>
          <w:trHeight w:val="285"/>
          <w:jc w:val="center"/>
        </w:trPr>
        <w:tc>
          <w:tcPr>
            <w:tcW w:w="9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F093E" w14:textId="77777777" w:rsidR="002C6521" w:rsidRPr="002E2855" w:rsidRDefault="002C6521" w:rsidP="00865D01">
            <w:pPr>
              <w:pStyle w:val="normalwithoutspacing"/>
              <w:rPr>
                <w:b/>
                <w:bCs/>
                <w:lang w:bidi="el-GR"/>
              </w:rPr>
            </w:pPr>
            <w:r w:rsidRPr="002E2855">
              <w:rPr>
                <w:b/>
                <w:bCs/>
                <w:lang w:bidi="el-GR"/>
              </w:rPr>
              <w:t>ΠΙΝΑΚΑΣ Γ’ - Επισκευές εξοπλισμού</w:t>
            </w:r>
          </w:p>
        </w:tc>
      </w:tr>
      <w:tr w:rsidR="002C6521" w:rsidRPr="002E2855" w14:paraId="0A45281B" w14:textId="77777777" w:rsidTr="00865D01">
        <w:trPr>
          <w:trHeight w:val="49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D6F3F" w14:textId="77777777" w:rsidR="002C6521" w:rsidRPr="00760089" w:rsidRDefault="002C6521" w:rsidP="00865D01">
            <w:pPr>
              <w:pStyle w:val="normalwithoutspacing"/>
              <w:jc w:val="center"/>
              <w:rPr>
                <w:b/>
                <w:bCs/>
                <w:sz w:val="20"/>
                <w:szCs w:val="20"/>
                <w:lang w:bidi="el-GR"/>
              </w:rPr>
            </w:pPr>
            <w:r w:rsidRPr="00760089">
              <w:rPr>
                <w:b/>
                <w:bCs/>
                <w:sz w:val="20"/>
                <w:szCs w:val="20"/>
                <w:lang w:bidi="el-GR"/>
              </w:rPr>
              <w:t>α/α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1CF55" w14:textId="77777777" w:rsidR="002C6521" w:rsidRPr="00760089" w:rsidRDefault="002C6521" w:rsidP="00865D01">
            <w:pPr>
              <w:pStyle w:val="normalwithoutspacing"/>
              <w:jc w:val="center"/>
              <w:rPr>
                <w:b/>
                <w:bCs/>
                <w:sz w:val="20"/>
                <w:szCs w:val="20"/>
                <w:lang w:bidi="el-GR"/>
              </w:rPr>
            </w:pPr>
            <w:r w:rsidRPr="00760089">
              <w:rPr>
                <w:b/>
                <w:bCs/>
                <w:sz w:val="20"/>
                <w:szCs w:val="20"/>
                <w:lang w:bidi="el-GR"/>
              </w:rPr>
              <w:t>ΚΑΤΗΓΟΡΙΑ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BA4B4" w14:textId="77777777" w:rsidR="002C6521" w:rsidRPr="00760089" w:rsidRDefault="002C6521" w:rsidP="00865D01">
            <w:pPr>
              <w:pStyle w:val="normalwithoutspacing"/>
              <w:jc w:val="center"/>
              <w:rPr>
                <w:b/>
                <w:bCs/>
                <w:sz w:val="20"/>
                <w:szCs w:val="20"/>
                <w:lang w:bidi="el-GR"/>
              </w:rPr>
            </w:pPr>
            <w:r w:rsidRPr="00760089">
              <w:rPr>
                <w:b/>
                <w:bCs/>
                <w:sz w:val="20"/>
                <w:szCs w:val="20"/>
                <w:lang w:bidi="el-GR"/>
              </w:rPr>
              <w:t>ΚΟΣΤΟΣ ΜΟΝΑΔΑΣ (€)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A6966" w14:textId="77777777" w:rsidR="002C6521" w:rsidRPr="00760089" w:rsidRDefault="002C6521" w:rsidP="00865D01">
            <w:pPr>
              <w:pStyle w:val="normalwithoutspacing"/>
              <w:jc w:val="center"/>
              <w:rPr>
                <w:b/>
                <w:bCs/>
                <w:sz w:val="20"/>
                <w:szCs w:val="20"/>
                <w:lang w:bidi="el-GR"/>
              </w:rPr>
            </w:pPr>
            <w:r w:rsidRPr="00760089">
              <w:rPr>
                <w:b/>
                <w:bCs/>
                <w:sz w:val="20"/>
                <w:szCs w:val="20"/>
                <w:lang w:bidi="el-GR"/>
              </w:rPr>
              <w:t>ΠΟΣΟΤΗΤΑ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A705A" w14:textId="77777777" w:rsidR="002C6521" w:rsidRPr="00760089" w:rsidRDefault="002C6521" w:rsidP="00865D01">
            <w:pPr>
              <w:pStyle w:val="normalwithoutspacing"/>
              <w:jc w:val="center"/>
              <w:rPr>
                <w:b/>
                <w:bCs/>
                <w:sz w:val="20"/>
                <w:szCs w:val="20"/>
                <w:lang w:bidi="el-GR"/>
              </w:rPr>
            </w:pPr>
            <w:r w:rsidRPr="00760089">
              <w:rPr>
                <w:b/>
                <w:bCs/>
                <w:sz w:val="20"/>
                <w:szCs w:val="20"/>
                <w:lang w:bidi="el-GR"/>
              </w:rPr>
              <w:t>ΕΤΗΣΙΑ ΔΑΠΑΝΗ (€)</w:t>
            </w:r>
          </w:p>
        </w:tc>
      </w:tr>
      <w:tr w:rsidR="002C6521" w:rsidRPr="002E2855" w14:paraId="7FC383B9" w14:textId="77777777" w:rsidTr="00865D01">
        <w:trPr>
          <w:trHeight w:val="28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04D95" w14:textId="77777777" w:rsidR="002C6521" w:rsidRPr="002E2855" w:rsidRDefault="002C6521" w:rsidP="00865D01">
            <w:pPr>
              <w:pStyle w:val="normalwithoutspacing"/>
              <w:jc w:val="center"/>
              <w:rPr>
                <w:b/>
                <w:bCs/>
                <w:lang w:bidi="el-GR"/>
              </w:rPr>
            </w:pPr>
            <w:r w:rsidRPr="002E2855">
              <w:rPr>
                <w:b/>
                <w:bCs/>
                <w:lang w:bidi="el-GR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D0253" w14:textId="77777777" w:rsidR="002C6521" w:rsidRPr="002E2855" w:rsidRDefault="002C6521" w:rsidP="00865D01">
            <w:pPr>
              <w:pStyle w:val="normalwithoutspacing"/>
              <w:jc w:val="center"/>
              <w:rPr>
                <w:b/>
                <w:bCs/>
                <w:lang w:bidi="el-GR"/>
              </w:rPr>
            </w:pPr>
            <w:r w:rsidRPr="002E2855">
              <w:rPr>
                <w:b/>
                <w:bCs/>
                <w:lang w:bidi="el-GR"/>
              </w:rPr>
              <w:t>Επισκευές εξοπλισμού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F2901" w14:textId="77777777" w:rsidR="002C6521" w:rsidRPr="002E2855" w:rsidRDefault="002C6521" w:rsidP="00865D01">
            <w:pPr>
              <w:pStyle w:val="normalwithoutspacing"/>
              <w:rPr>
                <w:b/>
                <w:bCs/>
                <w:lang w:bidi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4F90F" w14:textId="77777777" w:rsidR="002C6521" w:rsidRPr="002E2855" w:rsidRDefault="002C6521" w:rsidP="00865D01">
            <w:pPr>
              <w:pStyle w:val="normalwithoutspacing"/>
              <w:jc w:val="center"/>
              <w:rPr>
                <w:b/>
                <w:bCs/>
                <w:lang w:bidi="el-GR"/>
              </w:rPr>
            </w:pPr>
            <w:r w:rsidRPr="002E2855">
              <w:rPr>
                <w:b/>
                <w:bCs/>
                <w:lang w:bidi="el-GR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38B4C" w14:textId="77777777" w:rsidR="002C6521" w:rsidRPr="002E2855" w:rsidRDefault="002C6521" w:rsidP="00865D01">
            <w:pPr>
              <w:pStyle w:val="normalwithoutspacing"/>
              <w:rPr>
                <w:b/>
                <w:bCs/>
                <w:lang w:bidi="el-GR"/>
              </w:rPr>
            </w:pPr>
          </w:p>
        </w:tc>
      </w:tr>
      <w:tr w:rsidR="002C6521" w:rsidRPr="002E2855" w14:paraId="365C7839" w14:textId="77777777" w:rsidTr="00865D01">
        <w:trPr>
          <w:trHeight w:val="285"/>
          <w:jc w:val="center"/>
        </w:trPr>
        <w:tc>
          <w:tcPr>
            <w:tcW w:w="8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15B5A" w14:textId="77777777" w:rsidR="002C6521" w:rsidRPr="002E2855" w:rsidRDefault="002C6521" w:rsidP="00865D01">
            <w:pPr>
              <w:pStyle w:val="normalwithoutspacing"/>
              <w:jc w:val="center"/>
              <w:rPr>
                <w:b/>
                <w:bCs/>
                <w:lang w:bidi="el-GR"/>
              </w:rPr>
            </w:pPr>
            <w:r w:rsidRPr="002E2855">
              <w:rPr>
                <w:b/>
                <w:bCs/>
                <w:lang w:bidi="el-GR"/>
              </w:rPr>
              <w:t>ΣΥΝΟΛΙΚΗ ΔΑΠΑΝΗ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A4B02" w14:textId="77777777" w:rsidR="002C6521" w:rsidRPr="002E2855" w:rsidRDefault="002C6521" w:rsidP="00865D01">
            <w:pPr>
              <w:pStyle w:val="normalwithoutspacing"/>
              <w:rPr>
                <w:b/>
                <w:bCs/>
                <w:lang w:bidi="el-GR"/>
              </w:rPr>
            </w:pPr>
          </w:p>
        </w:tc>
      </w:tr>
    </w:tbl>
    <w:p w14:paraId="147CFD26" w14:textId="77777777" w:rsidR="002C6521" w:rsidRPr="002E2855" w:rsidRDefault="002C6521" w:rsidP="002C6521">
      <w:pPr>
        <w:pStyle w:val="normalwithoutspacing"/>
        <w:rPr>
          <w:b/>
          <w:bCs/>
          <w:lang w:bidi="el-GR"/>
        </w:rPr>
      </w:pPr>
    </w:p>
    <w:p w14:paraId="1A085780" w14:textId="77777777" w:rsidR="002C6521" w:rsidRPr="002E2855" w:rsidRDefault="002C6521" w:rsidP="002C6521">
      <w:pPr>
        <w:pStyle w:val="normalwithoutspacing"/>
        <w:spacing w:after="0" w:line="360" w:lineRule="auto"/>
        <w:rPr>
          <w:b/>
          <w:bCs/>
          <w:lang w:bidi="el-GR"/>
        </w:rPr>
      </w:pPr>
      <w:r w:rsidRPr="002E2855">
        <w:rPr>
          <w:b/>
          <w:bCs/>
          <w:u w:val="single"/>
          <w:lang w:bidi="el-GR"/>
        </w:rPr>
        <w:t>Συνολική Δαπάνη ανά έτος:</w:t>
      </w:r>
      <w:r w:rsidRPr="002E2855">
        <w:rPr>
          <w:b/>
          <w:bCs/>
          <w:lang w:bidi="el-GR"/>
        </w:rPr>
        <w:t xml:space="preserve"> </w:t>
      </w:r>
      <w:r>
        <w:rPr>
          <w:b/>
          <w:bCs/>
          <w:lang w:bidi="el-GR"/>
        </w:rPr>
        <w:t xml:space="preserve">………………………………………………………………………………………………………………ευρώ (………………………………………… </w:t>
      </w:r>
      <w:r w:rsidRPr="002E2855">
        <w:rPr>
          <w:b/>
          <w:bCs/>
          <w:lang w:bidi="el-GR"/>
        </w:rPr>
        <w:t>€</w:t>
      </w:r>
      <w:r>
        <w:rPr>
          <w:b/>
          <w:bCs/>
          <w:lang w:bidi="el-GR"/>
        </w:rPr>
        <w:t xml:space="preserve">) </w:t>
      </w:r>
      <w:r w:rsidRPr="002E2855">
        <w:rPr>
          <w:b/>
          <w:bCs/>
          <w:lang w:bidi="el-GR"/>
        </w:rPr>
        <w:t xml:space="preserve"> μη συμπεριλαμβανομένου του Φ.Π.Α. 24 %.</w:t>
      </w:r>
    </w:p>
    <w:p w14:paraId="4D1181EC" w14:textId="77777777" w:rsidR="002C6521" w:rsidRPr="002E2855" w:rsidRDefault="002C6521" w:rsidP="002C6521">
      <w:pPr>
        <w:pStyle w:val="normalwithoutspacing"/>
        <w:spacing w:after="0" w:line="360" w:lineRule="auto"/>
        <w:rPr>
          <w:b/>
          <w:bCs/>
          <w:lang w:bidi="el-GR"/>
        </w:rPr>
      </w:pPr>
    </w:p>
    <w:p w14:paraId="733F9DF4" w14:textId="77777777" w:rsidR="002C6521" w:rsidRDefault="002C6521">
      <w:pPr>
        <w:widowControl/>
        <w:spacing w:after="160" w:line="259" w:lineRule="auto"/>
        <w:rPr>
          <w:rFonts w:ascii="Calibri" w:eastAsia="Times New Roman" w:hAnsi="Calibri" w:cs="Calibri"/>
          <w:b/>
          <w:bCs/>
          <w:color w:val="auto"/>
          <w:sz w:val="22"/>
          <w:lang w:eastAsia="zh-CN"/>
        </w:rPr>
      </w:pPr>
      <w:r>
        <w:rPr>
          <w:b/>
          <w:bCs/>
        </w:rPr>
        <w:br w:type="page"/>
      </w:r>
    </w:p>
    <w:p w14:paraId="33B20BF5" w14:textId="4BF0E2F5" w:rsidR="002C6521" w:rsidRPr="002E2855" w:rsidRDefault="002C6521" w:rsidP="002C6521">
      <w:pPr>
        <w:pStyle w:val="normalwithoutspacing"/>
        <w:spacing w:after="0" w:line="360" w:lineRule="auto"/>
        <w:rPr>
          <w:b/>
          <w:bCs/>
          <w:lang w:bidi="el-GR"/>
        </w:rPr>
      </w:pPr>
      <w:r w:rsidRPr="002E2855">
        <w:rPr>
          <w:b/>
          <w:bCs/>
          <w:lang w:bidi="el-GR"/>
        </w:rPr>
        <w:lastRenderedPageBreak/>
        <w:t>ΑΡΘΡΟ 2.: Προϋπολογισμός Παροχής Υπηρεσιών για την διάρκεια της σύμβασης (24 μήνες)</w:t>
      </w:r>
    </w:p>
    <w:p w14:paraId="50818BF2" w14:textId="77777777" w:rsidR="002C6521" w:rsidRPr="002E2855" w:rsidRDefault="002C6521" w:rsidP="002C6521">
      <w:pPr>
        <w:pStyle w:val="normalwithoutspacing"/>
        <w:rPr>
          <w:b/>
          <w:bCs/>
          <w:lang w:bidi="el-GR"/>
        </w:rPr>
      </w:pP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571"/>
        <w:gridCol w:w="3540"/>
        <w:gridCol w:w="2077"/>
        <w:gridCol w:w="1215"/>
        <w:gridCol w:w="1948"/>
      </w:tblGrid>
      <w:tr w:rsidR="002C6521" w:rsidRPr="007339A8" w14:paraId="569B7327" w14:textId="77777777" w:rsidTr="00865D01">
        <w:trPr>
          <w:trHeight w:val="28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E2A9DE" w14:textId="77777777" w:rsidR="002C6521" w:rsidRPr="002E2855" w:rsidRDefault="002C6521" w:rsidP="00865D01">
            <w:pPr>
              <w:pStyle w:val="normalwithoutspacing"/>
              <w:rPr>
                <w:b/>
                <w:bCs/>
                <w:lang w:bidi="el-GR"/>
              </w:rPr>
            </w:pPr>
            <w:r w:rsidRPr="002E2855">
              <w:rPr>
                <w:b/>
                <w:bCs/>
                <w:lang w:bidi="el-GR"/>
              </w:rPr>
              <w:t>ΠΙΝΑΚΑΣ Δ’ – Συγκεντρωτικός Πίνακας Οικονομικής Προσφοράς Έργου</w:t>
            </w:r>
          </w:p>
        </w:tc>
      </w:tr>
      <w:tr w:rsidR="002C6521" w:rsidRPr="007339A8" w14:paraId="1820ADA8" w14:textId="77777777" w:rsidTr="00865D01">
        <w:trPr>
          <w:trHeight w:val="351"/>
        </w:trPr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9D8047" w14:textId="77777777" w:rsidR="002C6521" w:rsidRPr="002E2855" w:rsidRDefault="002C6521" w:rsidP="00865D01">
            <w:pPr>
              <w:pStyle w:val="normalwithoutspacing"/>
              <w:rPr>
                <w:b/>
                <w:bCs/>
                <w:lang w:bidi="el-GR"/>
              </w:rPr>
            </w:pPr>
            <w:r w:rsidRPr="002E2855">
              <w:rPr>
                <w:b/>
                <w:bCs/>
                <w:lang w:bidi="el-GR"/>
              </w:rPr>
              <w:t>α/α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4EE6DB" w14:textId="77777777" w:rsidR="002C6521" w:rsidRPr="002E2855" w:rsidRDefault="002C6521" w:rsidP="00865D01">
            <w:pPr>
              <w:pStyle w:val="normalwithoutspacing"/>
              <w:rPr>
                <w:b/>
                <w:bCs/>
                <w:lang w:bidi="el-GR"/>
              </w:rPr>
            </w:pPr>
            <w:r w:rsidRPr="002E2855">
              <w:rPr>
                <w:b/>
                <w:bCs/>
                <w:lang w:bidi="el-GR"/>
              </w:rPr>
              <w:t>ΠΕΡΙΓΡΑΦΗ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28D6" w14:textId="77777777" w:rsidR="002C6521" w:rsidRPr="00760089" w:rsidRDefault="002C6521" w:rsidP="00865D01">
            <w:pPr>
              <w:pStyle w:val="normalwithoutspacing"/>
              <w:jc w:val="center"/>
              <w:rPr>
                <w:b/>
                <w:bCs/>
                <w:sz w:val="20"/>
                <w:szCs w:val="20"/>
                <w:lang w:bidi="el-GR"/>
              </w:rPr>
            </w:pPr>
            <w:r w:rsidRPr="00760089">
              <w:rPr>
                <w:b/>
                <w:bCs/>
                <w:sz w:val="20"/>
                <w:szCs w:val="20"/>
                <w:lang w:bidi="el-GR"/>
              </w:rPr>
              <w:t>ΣΥΝΟΛΙΚΗ ΑΞΙΑ ΕΡΓΟΥ ΧΩΡΙΣ ΦΠΑ [€]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5A8C4F" w14:textId="77777777" w:rsidR="002C6521" w:rsidRPr="00760089" w:rsidRDefault="002C6521" w:rsidP="00865D01">
            <w:pPr>
              <w:pStyle w:val="normalwithoutspacing"/>
              <w:jc w:val="center"/>
              <w:rPr>
                <w:b/>
                <w:bCs/>
                <w:sz w:val="20"/>
                <w:szCs w:val="20"/>
                <w:lang w:bidi="el-GR"/>
              </w:rPr>
            </w:pPr>
            <w:r w:rsidRPr="00760089">
              <w:rPr>
                <w:b/>
                <w:bCs/>
                <w:sz w:val="20"/>
                <w:szCs w:val="20"/>
                <w:lang w:bidi="el-GR"/>
              </w:rPr>
              <w:t>ΦΠΑ [€]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8233" w14:textId="77777777" w:rsidR="002C6521" w:rsidRPr="00760089" w:rsidRDefault="002C6521" w:rsidP="00865D01">
            <w:pPr>
              <w:pStyle w:val="normalwithoutspacing"/>
              <w:jc w:val="center"/>
              <w:rPr>
                <w:b/>
                <w:bCs/>
                <w:sz w:val="20"/>
                <w:szCs w:val="20"/>
                <w:lang w:bidi="el-GR"/>
              </w:rPr>
            </w:pPr>
            <w:r w:rsidRPr="00760089">
              <w:rPr>
                <w:b/>
                <w:bCs/>
                <w:sz w:val="20"/>
                <w:szCs w:val="20"/>
                <w:lang w:bidi="el-GR"/>
              </w:rPr>
              <w:t>ΣΥΝΟΛΙΚΗ ΑΞΙΑ ΕΡΓΟΥ ΜΕ ΦΠΑ [€]</w:t>
            </w:r>
          </w:p>
        </w:tc>
      </w:tr>
      <w:tr w:rsidR="002C6521" w:rsidRPr="007339A8" w14:paraId="0D101357" w14:textId="77777777" w:rsidTr="00865D01">
        <w:trPr>
          <w:trHeight w:val="57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B251" w14:textId="77777777" w:rsidR="002C6521" w:rsidRPr="002E2855" w:rsidRDefault="002C6521" w:rsidP="00865D01">
            <w:pPr>
              <w:pStyle w:val="normalwithoutspacing"/>
              <w:rPr>
                <w:b/>
                <w:bCs/>
                <w:lang w:bidi="el-GR"/>
              </w:rPr>
            </w:pPr>
            <w:r w:rsidRPr="002E2855">
              <w:rPr>
                <w:b/>
                <w:bCs/>
                <w:lang w:bidi="el-GR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F8E50" w14:textId="77777777" w:rsidR="002C6521" w:rsidRPr="002E2855" w:rsidRDefault="002C6521" w:rsidP="00865D01">
            <w:pPr>
              <w:pStyle w:val="normalwithoutspacing"/>
              <w:rPr>
                <w:b/>
                <w:bCs/>
                <w:lang w:bidi="el-GR"/>
              </w:rPr>
            </w:pPr>
            <w:r w:rsidRPr="002E2855">
              <w:rPr>
                <w:b/>
                <w:bCs/>
                <w:lang w:bidi="el-GR"/>
              </w:rPr>
              <w:t>Λειτουργία και Συντήρηση των ΕΕΛ   (Πίνακας Α’)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37870" w14:textId="77777777" w:rsidR="002C6521" w:rsidRPr="002E2855" w:rsidRDefault="002C6521" w:rsidP="00865D01">
            <w:pPr>
              <w:pStyle w:val="normalwithoutspacing"/>
              <w:rPr>
                <w:b/>
                <w:bCs/>
                <w:lang w:bidi="el-GR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057AC" w14:textId="77777777" w:rsidR="002C6521" w:rsidRPr="002E2855" w:rsidRDefault="002C6521" w:rsidP="00865D01">
            <w:pPr>
              <w:pStyle w:val="normalwithoutspacing"/>
              <w:rPr>
                <w:b/>
                <w:bCs/>
                <w:lang w:bidi="el-GR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04C67" w14:textId="77777777" w:rsidR="002C6521" w:rsidRPr="002E2855" w:rsidRDefault="002C6521" w:rsidP="00865D01">
            <w:pPr>
              <w:pStyle w:val="normalwithoutspacing"/>
              <w:rPr>
                <w:b/>
                <w:bCs/>
                <w:lang w:bidi="el-GR"/>
              </w:rPr>
            </w:pPr>
          </w:p>
        </w:tc>
      </w:tr>
      <w:tr w:rsidR="002C6521" w:rsidRPr="007339A8" w14:paraId="4F96307F" w14:textId="77777777" w:rsidTr="00865D01">
        <w:trPr>
          <w:trHeight w:val="57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2B743" w14:textId="77777777" w:rsidR="002C6521" w:rsidRPr="002E2855" w:rsidRDefault="002C6521" w:rsidP="00865D01">
            <w:pPr>
              <w:pStyle w:val="normalwithoutspacing"/>
              <w:rPr>
                <w:b/>
                <w:bCs/>
                <w:lang w:bidi="el-GR"/>
              </w:rPr>
            </w:pPr>
            <w:r w:rsidRPr="002E2855">
              <w:rPr>
                <w:b/>
                <w:bCs/>
                <w:lang w:bidi="el-GR"/>
              </w:rPr>
              <w:t>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6A32" w14:textId="77777777" w:rsidR="002C6521" w:rsidRPr="002E2855" w:rsidRDefault="002C6521" w:rsidP="00865D01">
            <w:pPr>
              <w:pStyle w:val="normalwithoutspacing"/>
              <w:rPr>
                <w:b/>
                <w:bCs/>
                <w:lang w:bidi="el-GR"/>
              </w:rPr>
            </w:pPr>
            <w:r w:rsidRPr="002E2855">
              <w:rPr>
                <w:b/>
                <w:bCs/>
                <w:lang w:bidi="el-GR"/>
              </w:rPr>
              <w:t>Διαχείριση παραγόμενης αφυδατωμένης ιλύος (Πίνακας Β’)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FC65F" w14:textId="77777777" w:rsidR="002C6521" w:rsidRPr="002E2855" w:rsidRDefault="002C6521" w:rsidP="00865D01">
            <w:pPr>
              <w:pStyle w:val="normalwithoutspacing"/>
              <w:rPr>
                <w:b/>
                <w:bCs/>
                <w:lang w:bidi="el-G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A0BEC" w14:textId="77777777" w:rsidR="002C6521" w:rsidRPr="002E2855" w:rsidRDefault="002C6521" w:rsidP="00865D01">
            <w:pPr>
              <w:pStyle w:val="normalwithoutspacing"/>
              <w:rPr>
                <w:b/>
                <w:bCs/>
                <w:lang w:bidi="el-GR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8154E" w14:textId="77777777" w:rsidR="002C6521" w:rsidRPr="002E2855" w:rsidRDefault="002C6521" w:rsidP="00865D01">
            <w:pPr>
              <w:pStyle w:val="normalwithoutspacing"/>
              <w:rPr>
                <w:b/>
                <w:bCs/>
                <w:lang w:bidi="el-GR"/>
              </w:rPr>
            </w:pPr>
          </w:p>
        </w:tc>
      </w:tr>
      <w:tr w:rsidR="002C6521" w:rsidRPr="002E2855" w14:paraId="61B41A9B" w14:textId="77777777" w:rsidTr="00865D01">
        <w:trPr>
          <w:trHeight w:val="28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45D6" w14:textId="77777777" w:rsidR="002C6521" w:rsidRPr="002E2855" w:rsidRDefault="002C6521" w:rsidP="00865D01">
            <w:pPr>
              <w:pStyle w:val="normalwithoutspacing"/>
              <w:rPr>
                <w:b/>
                <w:bCs/>
                <w:lang w:bidi="el-GR"/>
              </w:rPr>
            </w:pPr>
            <w:r w:rsidRPr="002E2855">
              <w:rPr>
                <w:b/>
                <w:bCs/>
                <w:lang w:bidi="el-GR"/>
              </w:rPr>
              <w:t>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0A71" w14:textId="77777777" w:rsidR="002C6521" w:rsidRPr="002E2855" w:rsidRDefault="002C6521" w:rsidP="00865D01">
            <w:pPr>
              <w:pStyle w:val="normalwithoutspacing"/>
              <w:rPr>
                <w:b/>
                <w:bCs/>
                <w:lang w:bidi="el-GR"/>
              </w:rPr>
            </w:pPr>
            <w:r w:rsidRPr="002E2855">
              <w:rPr>
                <w:b/>
                <w:bCs/>
                <w:lang w:bidi="el-GR"/>
              </w:rPr>
              <w:t>Επισκευές εξοπλισμού (Πίνακας Γ’)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879E0" w14:textId="77777777" w:rsidR="002C6521" w:rsidRPr="002E2855" w:rsidRDefault="002C6521" w:rsidP="00865D01">
            <w:pPr>
              <w:pStyle w:val="normalwithoutspacing"/>
              <w:rPr>
                <w:b/>
                <w:bCs/>
                <w:lang w:bidi="el-G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864A3" w14:textId="77777777" w:rsidR="002C6521" w:rsidRPr="002E2855" w:rsidRDefault="002C6521" w:rsidP="00865D01">
            <w:pPr>
              <w:pStyle w:val="normalwithoutspacing"/>
              <w:rPr>
                <w:b/>
                <w:bCs/>
                <w:lang w:bidi="el-GR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98806" w14:textId="77777777" w:rsidR="002C6521" w:rsidRPr="002E2855" w:rsidRDefault="002C6521" w:rsidP="00865D01">
            <w:pPr>
              <w:pStyle w:val="normalwithoutspacing"/>
              <w:rPr>
                <w:b/>
                <w:bCs/>
                <w:lang w:bidi="el-GR"/>
              </w:rPr>
            </w:pPr>
          </w:p>
        </w:tc>
      </w:tr>
      <w:tr w:rsidR="002C6521" w:rsidRPr="002E2855" w14:paraId="776DE561" w14:textId="77777777" w:rsidTr="00865D01">
        <w:trPr>
          <w:trHeight w:val="28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90A3" w14:textId="77777777" w:rsidR="002C6521" w:rsidRPr="002E2855" w:rsidRDefault="002C6521" w:rsidP="00865D01">
            <w:pPr>
              <w:pStyle w:val="normalwithoutspacing"/>
              <w:jc w:val="center"/>
              <w:rPr>
                <w:b/>
                <w:bCs/>
                <w:lang w:bidi="el-GR"/>
              </w:rPr>
            </w:pPr>
            <w:r w:rsidRPr="002E2855">
              <w:rPr>
                <w:b/>
                <w:bCs/>
                <w:lang w:bidi="el-GR"/>
              </w:rPr>
              <w:t>ΓΕΝΙΚΟ ΣΥΝΟΛΟ ΔΥΟ ΕΤΩΝ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29F5E" w14:textId="77777777" w:rsidR="002C6521" w:rsidRPr="002E2855" w:rsidRDefault="002C6521" w:rsidP="00865D01">
            <w:pPr>
              <w:pStyle w:val="normalwithoutspacing"/>
              <w:rPr>
                <w:b/>
                <w:bCs/>
                <w:lang w:bidi="el-G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8D767" w14:textId="77777777" w:rsidR="002C6521" w:rsidRPr="002E2855" w:rsidRDefault="002C6521" w:rsidP="00865D01">
            <w:pPr>
              <w:pStyle w:val="normalwithoutspacing"/>
              <w:rPr>
                <w:b/>
                <w:bCs/>
                <w:lang w:bidi="el-GR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C66BB" w14:textId="77777777" w:rsidR="002C6521" w:rsidRPr="002E2855" w:rsidRDefault="002C6521" w:rsidP="00865D01">
            <w:pPr>
              <w:pStyle w:val="normalwithoutspacing"/>
              <w:rPr>
                <w:b/>
                <w:bCs/>
                <w:lang w:bidi="el-GR"/>
              </w:rPr>
            </w:pPr>
          </w:p>
        </w:tc>
      </w:tr>
    </w:tbl>
    <w:p w14:paraId="4E05A516" w14:textId="77777777" w:rsidR="002C6521" w:rsidRPr="002E2855" w:rsidRDefault="002C6521" w:rsidP="002C6521">
      <w:pPr>
        <w:pStyle w:val="normalwithoutspacing"/>
        <w:rPr>
          <w:b/>
          <w:bCs/>
          <w:lang w:bidi="el-GR"/>
        </w:rPr>
      </w:pPr>
    </w:p>
    <w:p w14:paraId="6505764B" w14:textId="499B17BB" w:rsidR="0004070E" w:rsidRPr="0004070E" w:rsidRDefault="002C6521" w:rsidP="002C652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2E2855">
        <w:rPr>
          <w:b/>
          <w:bCs/>
          <w:u w:val="single"/>
        </w:rPr>
        <w:t>Συνολική Δαπάνη Σύμβασης (και για τα 2 έτη):</w:t>
      </w:r>
      <w:r w:rsidRPr="002E2855">
        <w:rPr>
          <w:b/>
          <w:bCs/>
        </w:rPr>
        <w:t xml:space="preserve"> </w:t>
      </w:r>
      <w:r>
        <w:rPr>
          <w:b/>
          <w:bCs/>
        </w:rPr>
        <w:t>………………………………………………………………………………………….</w:t>
      </w:r>
      <w:r w:rsidRPr="002E2855">
        <w:rPr>
          <w:b/>
          <w:bCs/>
        </w:rPr>
        <w:t xml:space="preserve"> ευρώ (</w:t>
      </w:r>
      <w:r>
        <w:rPr>
          <w:b/>
          <w:bCs/>
        </w:rPr>
        <w:t>………………………………………………………..</w:t>
      </w:r>
      <w:r w:rsidRPr="002E2855">
        <w:rPr>
          <w:b/>
          <w:bCs/>
        </w:rPr>
        <w:t xml:space="preserve"> €) μη συμπεριλαμβανομένου του Φ.Π.Α. 24 % και </w:t>
      </w:r>
      <w:r>
        <w:rPr>
          <w:b/>
          <w:bCs/>
        </w:rPr>
        <w:t>…………………………………………………………………………………..</w:t>
      </w:r>
      <w:r w:rsidRPr="002E2855">
        <w:rPr>
          <w:b/>
          <w:bCs/>
        </w:rPr>
        <w:t xml:space="preserve"> ευρώ (</w:t>
      </w:r>
      <w:r>
        <w:rPr>
          <w:b/>
          <w:bCs/>
        </w:rPr>
        <w:t>………………………………………………………..</w:t>
      </w:r>
      <w:r w:rsidRPr="002E2855">
        <w:rPr>
          <w:b/>
          <w:bCs/>
        </w:rPr>
        <w:t xml:space="preserve"> €) συμπεριλαμβανομένου του Φ.Π.Α. 24 %</w:t>
      </w:r>
      <w:r>
        <w:rPr>
          <w:b/>
          <w:bCs/>
        </w:rPr>
        <w:t>.</w:t>
      </w:r>
    </w:p>
    <w:sectPr w:rsidR="0004070E" w:rsidRPr="0004070E" w:rsidSect="0004070E">
      <w:pgSz w:w="11900" w:h="16840"/>
      <w:pgMar w:top="1272" w:right="1835" w:bottom="1272" w:left="15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2AAE"/>
    <w:rsid w:val="0004070E"/>
    <w:rsid w:val="000741F2"/>
    <w:rsid w:val="002C6521"/>
    <w:rsid w:val="002F2941"/>
    <w:rsid w:val="006162D7"/>
    <w:rsid w:val="00691558"/>
    <w:rsid w:val="007141EB"/>
    <w:rsid w:val="007A73D5"/>
    <w:rsid w:val="008907F1"/>
    <w:rsid w:val="008C4F40"/>
    <w:rsid w:val="009B4EBB"/>
    <w:rsid w:val="00A53FCD"/>
    <w:rsid w:val="00A55CAE"/>
    <w:rsid w:val="00AB2B3B"/>
    <w:rsid w:val="00B54101"/>
    <w:rsid w:val="00B571D8"/>
    <w:rsid w:val="00C9037E"/>
    <w:rsid w:val="00CE1D0E"/>
    <w:rsid w:val="00EA1C90"/>
    <w:rsid w:val="00F9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043BE"/>
  <w15:docId w15:val="{98FF8AA3-9B8F-462A-9E9C-5C176DA2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C9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val="el-GR"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EA1C90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Heading2">
    <w:name w:val="Heading #2_"/>
    <w:basedOn w:val="a0"/>
    <w:rsid w:val="00EA1C90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0">
    <w:name w:val="Heading #2"/>
    <w:basedOn w:val="Heading2"/>
    <w:rsid w:val="00EA1C9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Tablecaption">
    <w:name w:val="Table caption_"/>
    <w:basedOn w:val="a0"/>
    <w:link w:val="Tablecaption0"/>
    <w:rsid w:val="00EA1C90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A1C90"/>
    <w:pPr>
      <w:shd w:val="clear" w:color="auto" w:fill="FFFFFF"/>
      <w:spacing w:line="0" w:lineRule="atLeast"/>
      <w:ind w:hanging="420"/>
    </w:pPr>
    <w:rPr>
      <w:rFonts w:ascii="Segoe UI" w:eastAsia="Segoe UI" w:hAnsi="Segoe UI" w:cs="Segoe UI"/>
      <w:color w:val="auto"/>
      <w:kern w:val="2"/>
      <w:sz w:val="19"/>
      <w:szCs w:val="19"/>
      <w:lang w:val="en-US" w:eastAsia="en-US" w:bidi="ar-SA"/>
    </w:rPr>
  </w:style>
  <w:style w:type="paragraph" w:customStyle="1" w:styleId="Tablecaption0">
    <w:name w:val="Table caption"/>
    <w:basedOn w:val="a"/>
    <w:link w:val="Tablecaption"/>
    <w:rsid w:val="00EA1C90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color w:val="auto"/>
      <w:kern w:val="2"/>
      <w:sz w:val="19"/>
      <w:szCs w:val="19"/>
      <w:lang w:val="en-US" w:eastAsia="en-US" w:bidi="ar-SA"/>
    </w:rPr>
  </w:style>
  <w:style w:type="paragraph" w:customStyle="1" w:styleId="normalwithoutspacing">
    <w:name w:val="normal_without_spacing"/>
    <w:basedOn w:val="a"/>
    <w:rsid w:val="002C6521"/>
    <w:pPr>
      <w:widowControl/>
      <w:suppressAutoHyphens/>
      <w:spacing w:after="60"/>
      <w:jc w:val="both"/>
    </w:pPr>
    <w:rPr>
      <w:rFonts w:ascii="Calibri" w:eastAsia="Times New Roman" w:hAnsi="Calibri" w:cs="Calibri"/>
      <w:color w:val="auto"/>
      <w:sz w:val="22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Antonis Mavrikos</dc:creator>
  <cp:lastModifiedBy>user</cp:lastModifiedBy>
  <cp:revision>4</cp:revision>
  <dcterms:created xsi:type="dcterms:W3CDTF">2023-12-18T06:28:00Z</dcterms:created>
  <dcterms:modified xsi:type="dcterms:W3CDTF">2026-07-10T09:46:00Z</dcterms:modified>
</cp:coreProperties>
</file>